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5" w:rsidRDefault="000A1165" w:rsidP="000A1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165">
        <w:rPr>
          <w:rFonts w:ascii="Times New Roman" w:hAnsi="Times New Roman" w:cs="Times New Roman"/>
          <w:sz w:val="28"/>
          <w:szCs w:val="28"/>
        </w:rPr>
        <w:t>29 апреля 2025 г. состоялось очередное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Ученого совета, на котором были утверждены </w:t>
      </w:r>
      <w:r w:rsidRPr="000A1165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165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165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16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11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116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образования к при</w:t>
      </w:r>
      <w:r w:rsidR="00245468">
        <w:rPr>
          <w:rFonts w:ascii="Times New Roman" w:hAnsi="Times New Roman" w:cs="Times New Roman"/>
          <w:sz w:val="28"/>
          <w:szCs w:val="28"/>
        </w:rPr>
        <w:t>е</w:t>
      </w:r>
      <w:r w:rsidRPr="000A1165">
        <w:rPr>
          <w:rFonts w:ascii="Times New Roman" w:hAnsi="Times New Roman" w:cs="Times New Roman"/>
          <w:sz w:val="28"/>
          <w:szCs w:val="28"/>
        </w:rPr>
        <w:t>му 2025 года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0A1165">
        <w:t xml:space="preserve"> </w:t>
      </w:r>
      <w:r w:rsidRPr="000A1165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ы изменения и обновления в реализуемые программы. Отдельный блок вопросов был посвящен </w:t>
      </w:r>
      <w:r w:rsidRPr="000A1165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ю и снижению</w:t>
      </w:r>
      <w:r w:rsidRPr="000A1165">
        <w:rPr>
          <w:rFonts w:ascii="Times New Roman" w:hAnsi="Times New Roman" w:cs="Times New Roman"/>
          <w:sz w:val="28"/>
          <w:szCs w:val="28"/>
        </w:rPr>
        <w:t xml:space="preserve"> стоимости платных образовательных услуг гражданам</w:t>
      </w:r>
      <w:r>
        <w:rPr>
          <w:rFonts w:ascii="Times New Roman" w:hAnsi="Times New Roman" w:cs="Times New Roman"/>
          <w:sz w:val="28"/>
          <w:szCs w:val="28"/>
        </w:rPr>
        <w:t>, в том числе отдельным категориям обучающихся. Кроме того, были внесены изменения в</w:t>
      </w:r>
      <w:r w:rsidRPr="000A1165">
        <w:rPr>
          <w:rFonts w:ascii="Times New Roman" w:hAnsi="Times New Roman" w:cs="Times New Roman"/>
          <w:sz w:val="28"/>
          <w:szCs w:val="28"/>
        </w:rPr>
        <w:t xml:space="preserve"> Положение об оказании материальной поддержки обучающимся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165" w:rsidRDefault="000A1165" w:rsidP="004A0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лены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также утвердили изменения в</w:t>
      </w:r>
      <w:r w:rsidR="004A0AB7">
        <w:rPr>
          <w:rFonts w:ascii="Times New Roman" w:hAnsi="Times New Roman" w:cs="Times New Roman"/>
          <w:sz w:val="28"/>
          <w:szCs w:val="28"/>
        </w:rPr>
        <w:t xml:space="preserve"> </w:t>
      </w:r>
      <w:r w:rsidR="004A0AB7" w:rsidRPr="004A0AB7">
        <w:rPr>
          <w:rFonts w:ascii="Times New Roman" w:hAnsi="Times New Roman" w:cs="Times New Roman"/>
          <w:sz w:val="28"/>
          <w:szCs w:val="28"/>
        </w:rPr>
        <w:t>основные профессиональные образовательные программы</w:t>
      </w:r>
      <w:r w:rsidR="004A0AB7">
        <w:rPr>
          <w:rFonts w:ascii="Times New Roman" w:hAnsi="Times New Roman" w:cs="Times New Roman"/>
          <w:sz w:val="28"/>
          <w:szCs w:val="28"/>
        </w:rPr>
        <w:t xml:space="preserve">, </w:t>
      </w:r>
      <w:r w:rsidR="004A0AB7" w:rsidRPr="004A0AB7">
        <w:rPr>
          <w:rFonts w:ascii="Times New Roman" w:hAnsi="Times New Roman" w:cs="Times New Roman"/>
          <w:sz w:val="28"/>
          <w:szCs w:val="28"/>
        </w:rPr>
        <w:t>дополнительны</w:t>
      </w:r>
      <w:r w:rsidR="004A0AB7">
        <w:rPr>
          <w:rFonts w:ascii="Times New Roman" w:hAnsi="Times New Roman" w:cs="Times New Roman"/>
          <w:sz w:val="28"/>
          <w:szCs w:val="28"/>
        </w:rPr>
        <w:t>е</w:t>
      </w:r>
      <w:r w:rsidR="004A0AB7" w:rsidRPr="004A0AB7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4A0AB7">
        <w:rPr>
          <w:rFonts w:ascii="Times New Roman" w:hAnsi="Times New Roman" w:cs="Times New Roman"/>
          <w:sz w:val="28"/>
          <w:szCs w:val="28"/>
        </w:rPr>
        <w:t xml:space="preserve">е  программы, </w:t>
      </w:r>
      <w:r w:rsidR="004A0AB7" w:rsidRPr="004A0AB7">
        <w:rPr>
          <w:rFonts w:ascii="Times New Roman" w:hAnsi="Times New Roman" w:cs="Times New Roman"/>
          <w:sz w:val="28"/>
          <w:szCs w:val="28"/>
        </w:rPr>
        <w:t>справку-обоснование целесообразности передачи в аренду объектов недвижимого имущества</w:t>
      </w:r>
      <w:r w:rsidR="004A0AB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A0AB7" w:rsidRPr="000A1165" w:rsidRDefault="004A0AB7" w:rsidP="004A0A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Ученого совета </w:t>
      </w:r>
      <w:r w:rsidR="00245468">
        <w:rPr>
          <w:rFonts w:ascii="Times New Roman" w:hAnsi="Times New Roman" w:cs="Times New Roman"/>
          <w:sz w:val="28"/>
          <w:szCs w:val="28"/>
        </w:rPr>
        <w:t>были проведены</w:t>
      </w:r>
      <w:r w:rsidRPr="004A0AB7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245468">
        <w:rPr>
          <w:rFonts w:ascii="Times New Roman" w:hAnsi="Times New Roman" w:cs="Times New Roman"/>
          <w:sz w:val="28"/>
          <w:szCs w:val="28"/>
        </w:rPr>
        <w:t>ы</w:t>
      </w:r>
      <w:r w:rsidRPr="004A0AB7">
        <w:rPr>
          <w:rFonts w:ascii="Times New Roman" w:hAnsi="Times New Roman" w:cs="Times New Roman"/>
          <w:sz w:val="28"/>
          <w:szCs w:val="28"/>
        </w:rPr>
        <w:t xml:space="preserve"> 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AB7">
        <w:rPr>
          <w:rFonts w:ascii="Times New Roman" w:hAnsi="Times New Roman" w:cs="Times New Roman"/>
          <w:sz w:val="28"/>
          <w:szCs w:val="28"/>
        </w:rPr>
        <w:t>заведующ</w:t>
      </w:r>
      <w:r w:rsidR="00245468">
        <w:rPr>
          <w:rFonts w:ascii="Times New Roman" w:hAnsi="Times New Roman" w:cs="Times New Roman"/>
          <w:sz w:val="28"/>
          <w:szCs w:val="28"/>
        </w:rPr>
        <w:t>их</w:t>
      </w:r>
      <w:r w:rsidRPr="004A0AB7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24546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A0AB7">
        <w:rPr>
          <w:rFonts w:ascii="Times New Roman" w:hAnsi="Times New Roman" w:cs="Times New Roman"/>
          <w:sz w:val="28"/>
          <w:szCs w:val="28"/>
        </w:rPr>
        <w:t>культурологии и педагогической антропологии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AB7">
        <w:rPr>
          <w:rFonts w:ascii="Times New Roman" w:hAnsi="Times New Roman" w:cs="Times New Roman"/>
          <w:sz w:val="28"/>
          <w:szCs w:val="28"/>
        </w:rPr>
        <w:t>гражданско-правовых дисциплин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AB7">
        <w:rPr>
          <w:rFonts w:ascii="Times New Roman" w:hAnsi="Times New Roman" w:cs="Times New Roman"/>
          <w:sz w:val="28"/>
          <w:szCs w:val="28"/>
        </w:rPr>
        <w:t>коми филологии, финноугроведения и регионоведения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AB7">
        <w:rPr>
          <w:rFonts w:ascii="Times New Roman" w:hAnsi="Times New Roman" w:cs="Times New Roman"/>
          <w:sz w:val="28"/>
          <w:szCs w:val="28"/>
        </w:rPr>
        <w:t>теоретических и медико-биологических основ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A0AB7" w:rsidRPr="000A1165" w:rsidSect="005F7C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89"/>
    <w:rsid w:val="000A1165"/>
    <w:rsid w:val="00245468"/>
    <w:rsid w:val="004A0AB7"/>
    <w:rsid w:val="005F7C0A"/>
    <w:rsid w:val="009915A5"/>
    <w:rsid w:val="009B4810"/>
    <w:rsid w:val="00F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Киросова Наталья Васильена</dc:creator>
  <cp:keywords/>
  <dc:description/>
  <cp:lastModifiedBy>Киросова Наталья Васильена</cp:lastModifiedBy>
  <cp:revision>3</cp:revision>
  <dcterms:created xsi:type="dcterms:W3CDTF">2025-05-05T12:19:00Z</dcterms:created>
  <dcterms:modified xsi:type="dcterms:W3CDTF">2025-05-05T12:39:00Z</dcterms:modified>
</cp:coreProperties>
</file>